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9565" w14:textId="031D8BD3" w:rsidR="00CE413B" w:rsidRDefault="00A04BFF">
      <w:pPr>
        <w:pStyle w:val="BodyText"/>
        <w:rPr>
          <w:rFonts w:ascii="Times New Roman"/>
          <w:b w:val="0"/>
          <w:sz w:val="20"/>
        </w:rPr>
      </w:pPr>
      <w:r w:rsidRPr="00A04BFF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63360" behindDoc="0" locked="0" layoutInCell="1" allowOverlap="1" wp14:anchorId="1F89C418" wp14:editId="519E7194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710170" cy="1562100"/>
            <wp:effectExtent l="0" t="0" r="5080" b="0"/>
            <wp:wrapNone/>
            <wp:docPr id="277033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3317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17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33D01" w14:textId="77777777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517805C3" w14:textId="77777777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0481DEBD" w14:textId="77777777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054AA46C" w14:textId="77777777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1B9279B6" w14:textId="77777777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5D53F09D" w14:textId="54AE564F" w:rsidR="00CE413B" w:rsidRDefault="004A6E65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/>
      </w:r>
    </w:p>
    <w:p w14:paraId="7842AB65" w14:textId="201B0975" w:rsidR="00CE413B" w:rsidRDefault="00CE413B">
      <w:pPr>
        <w:pStyle w:val="BodyText"/>
        <w:rPr>
          <w:rFonts w:ascii="Times New Roman"/>
          <w:b w:val="0"/>
          <w:sz w:val="20"/>
        </w:rPr>
      </w:pPr>
    </w:p>
    <w:p w14:paraId="7C91D8D5" w14:textId="2D1A1B34" w:rsidR="008C05B7" w:rsidRPr="001A4910" w:rsidRDefault="00C06F4A" w:rsidP="008C05B7">
      <w:pPr>
        <w:pStyle w:val="BodyText"/>
        <w:jc w:val="center"/>
        <w:rPr>
          <w:color w:val="087254"/>
          <w:sz w:val="22"/>
          <w:szCs w:val="22"/>
        </w:rPr>
      </w:pPr>
      <w:r w:rsidRPr="00C06F4A">
        <w:rPr>
          <w:noProof/>
          <w:color w:val="087254"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013BEA5E" wp14:editId="18BA7D5D">
            <wp:simplePos x="0" y="0"/>
            <wp:positionH relativeFrom="column">
              <wp:posOffset>1900989</wp:posOffset>
            </wp:positionH>
            <wp:positionV relativeFrom="page">
              <wp:posOffset>1772653</wp:posOffset>
            </wp:positionV>
            <wp:extent cx="2844165" cy="842010"/>
            <wp:effectExtent l="0" t="0" r="0" b="0"/>
            <wp:wrapNone/>
            <wp:docPr id="610512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1210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5B7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43A9216" wp14:editId="75B11DA7">
                <wp:simplePos x="0" y="0"/>
                <wp:positionH relativeFrom="page">
                  <wp:posOffset>1133719</wp:posOffset>
                </wp:positionH>
                <wp:positionV relativeFrom="page">
                  <wp:posOffset>2778858</wp:posOffset>
                </wp:positionV>
                <wp:extent cx="5222875" cy="1270"/>
                <wp:effectExtent l="0" t="19050" r="15875" b="1778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16" y="0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0872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5B278" id="Graphic 6" o:spid="_x0000_s1026" style="position:absolute;margin-left:89.25pt;margin-top:218.8pt;width:411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" path="m,l5222616,e" filled="f" strokecolor="#087254" strokeweight="1.0587mm">
                <v:path arrowok="t"/>
                <w10:wrap type="topAndBottom" anchorx="page" anchory="page"/>
              </v:shape>
            </w:pict>
          </mc:Fallback>
        </mc:AlternateContent>
      </w:r>
      <w:r w:rsidR="001A4910">
        <w:rPr>
          <w:color w:val="087254"/>
          <w:sz w:val="22"/>
          <w:szCs w:val="22"/>
        </w:rPr>
        <w:br/>
      </w:r>
      <w:r w:rsidR="001A4910">
        <w:rPr>
          <w:color w:val="087254"/>
          <w:sz w:val="22"/>
          <w:szCs w:val="22"/>
        </w:rPr>
        <w:br/>
      </w:r>
      <w:r w:rsidR="001A4910">
        <w:rPr>
          <w:color w:val="087254"/>
          <w:sz w:val="22"/>
          <w:szCs w:val="22"/>
        </w:rPr>
        <w:br/>
      </w:r>
      <w:r w:rsidR="001A4910">
        <w:rPr>
          <w:color w:val="087254"/>
          <w:sz w:val="22"/>
          <w:szCs w:val="22"/>
        </w:rPr>
        <w:br/>
      </w:r>
      <w:r w:rsidR="001A4910">
        <w:rPr>
          <w:color w:val="087254"/>
          <w:sz w:val="22"/>
          <w:szCs w:val="22"/>
        </w:rPr>
        <w:br/>
      </w:r>
      <w:r w:rsidR="001A4910">
        <w:rPr>
          <w:color w:val="087254"/>
          <w:sz w:val="22"/>
          <w:szCs w:val="22"/>
        </w:rPr>
        <w:br/>
      </w:r>
    </w:p>
    <w:p w14:paraId="7255B0AB" w14:textId="554F2B89" w:rsidR="00DC7B74" w:rsidRPr="001A4910" w:rsidRDefault="00F722A6" w:rsidP="001A4910">
      <w:pPr>
        <w:pStyle w:val="BodyText"/>
        <w:jc w:val="center"/>
        <w:rPr>
          <w:rFonts w:ascii="Montserrat" w:hAnsi="Montserrat" w:cs="Arial"/>
          <w:b w:val="0"/>
          <w:bCs w:val="0"/>
          <w:sz w:val="20"/>
        </w:rPr>
      </w:pPr>
      <w:r w:rsidRPr="007577AA">
        <w:rPr>
          <w:rFonts w:ascii="Montserrat" w:hAnsi="Montserrat" w:cs="Arial"/>
          <w:b w:val="0"/>
          <w:bCs w:val="0"/>
          <w:color w:val="087254"/>
        </w:rPr>
        <w:t>Contact</w:t>
      </w:r>
      <w:r w:rsidRPr="007577AA">
        <w:rPr>
          <w:rFonts w:ascii="Montserrat" w:hAnsi="Montserrat" w:cs="Arial"/>
          <w:b w:val="0"/>
          <w:bCs w:val="0"/>
          <w:color w:val="087254"/>
          <w:spacing w:val="57"/>
        </w:rPr>
        <w:t xml:space="preserve"> </w:t>
      </w:r>
      <w:r w:rsidRPr="007577AA">
        <w:rPr>
          <w:rFonts w:ascii="Montserrat" w:hAnsi="Montserrat" w:cs="Arial"/>
          <w:b w:val="0"/>
          <w:bCs w:val="0"/>
          <w:color w:val="087254"/>
          <w:spacing w:val="-2"/>
        </w:rPr>
        <w:t>Sheet</w:t>
      </w:r>
      <w:r w:rsidR="001A4910">
        <w:rPr>
          <w:rFonts w:ascii="Montserrat" w:hAnsi="Montserrat" w:cs="Arial"/>
          <w:b w:val="0"/>
          <w:bCs w:val="0"/>
          <w:sz w:val="20"/>
        </w:rPr>
        <w:br/>
      </w:r>
    </w:p>
    <w:p w14:paraId="65C79FA4" w14:textId="49987F3D" w:rsidR="00DC7B74" w:rsidRPr="00D531BF" w:rsidRDefault="00DC7B74" w:rsidP="00E759D0">
      <w:pPr>
        <w:pStyle w:val="ListParagraph"/>
        <w:numPr>
          <w:ilvl w:val="0"/>
          <w:numId w:val="1"/>
        </w:numPr>
        <w:rPr>
          <w:rFonts w:ascii="Montserrat" w:hAnsi="Montserrat"/>
          <w:color w:val="087254"/>
          <w:sz w:val="36"/>
          <w:szCs w:val="36"/>
        </w:rPr>
      </w:pPr>
      <w:r w:rsidRPr="00D531BF">
        <w:rPr>
          <w:rFonts w:ascii="Montserrat" w:hAnsi="Montserrat"/>
          <w:color w:val="087254"/>
          <w:sz w:val="36"/>
          <w:szCs w:val="36"/>
        </w:rPr>
        <w:t xml:space="preserve"> </w:t>
      </w:r>
      <w:r w:rsidR="00FC1C57" w:rsidRPr="00D531BF">
        <w:rPr>
          <w:rFonts w:ascii="Montserrat" w:hAnsi="Montserrat" w:cs="Arial"/>
          <w:color w:val="087254"/>
          <w:sz w:val="36"/>
          <w:szCs w:val="36"/>
        </w:rPr>
        <w:t>Property</w:t>
      </w:r>
      <w:r w:rsidRPr="00D531BF">
        <w:rPr>
          <w:rFonts w:ascii="Montserrat" w:hAnsi="Montserrat"/>
          <w:color w:val="087254"/>
          <w:sz w:val="36"/>
          <w:szCs w:val="36"/>
        </w:rPr>
        <w:t xml:space="preserve"> -</w:t>
      </w:r>
    </w:p>
    <w:p w14:paraId="0B85F86C" w14:textId="77777777" w:rsidR="00DC7B74" w:rsidRPr="006E74B7" w:rsidRDefault="00DC7B74">
      <w:pPr>
        <w:pStyle w:val="BodyText"/>
        <w:ind w:left="77"/>
        <w:rPr>
          <w:rFonts w:ascii="Montserrat" w:hAnsi="Montserrat"/>
          <w:spacing w:val="-2"/>
          <w:sz w:val="24"/>
          <w:szCs w:val="24"/>
        </w:rPr>
      </w:pP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2450"/>
        <w:gridCol w:w="2050"/>
        <w:gridCol w:w="5400"/>
      </w:tblGrid>
      <w:tr w:rsidR="004A6E65" w:rsidRPr="006E74B7" w14:paraId="316C37FB" w14:textId="77777777" w:rsidTr="00056431">
        <w:tc>
          <w:tcPr>
            <w:tcW w:w="9900" w:type="dxa"/>
            <w:gridSpan w:val="3"/>
            <w:shd w:val="clear" w:color="auto" w:fill="087254"/>
          </w:tcPr>
          <w:p w14:paraId="7D0E875F" w14:textId="1EB7AFC6" w:rsidR="004A6E65" w:rsidRPr="00D531BF" w:rsidRDefault="00FC1C57" w:rsidP="00557695">
            <w:pPr>
              <w:jc w:val="center"/>
              <w:rPr>
                <w:rFonts w:ascii="Montserrat" w:hAnsi="Montserrat"/>
                <w:color w:val="FFFFFF" w:themeColor="background1"/>
              </w:rPr>
            </w:pPr>
            <w:r w:rsidRPr="00D531BF">
              <w:rPr>
                <w:rFonts w:ascii="Montserrat" w:hAnsi="Montserrat"/>
                <w:color w:val="FFFFFF" w:themeColor="background1"/>
              </w:rPr>
              <w:t>Property (</w:t>
            </w:r>
            <w:r w:rsidR="009304EC" w:rsidRPr="00D531BF">
              <w:rPr>
                <w:rFonts w:ascii="Montserrat" w:hAnsi="Montserrat"/>
                <w:color w:val="FFFFFF" w:themeColor="background1"/>
              </w:rPr>
              <w:t>Complex &amp; High Hazard, SME ISR)</w:t>
            </w:r>
          </w:p>
        </w:tc>
      </w:tr>
      <w:tr w:rsidR="004A6E65" w:rsidRPr="006E74B7" w14:paraId="185120D1" w14:textId="77777777" w:rsidTr="00056431">
        <w:trPr>
          <w:trHeight w:val="864"/>
        </w:trPr>
        <w:tc>
          <w:tcPr>
            <w:tcW w:w="2450" w:type="dxa"/>
            <w:vAlign w:val="center"/>
          </w:tcPr>
          <w:p w14:paraId="1FAC6463" w14:textId="75C3D5EC" w:rsidR="004A6E65" w:rsidRPr="00F32EC3" w:rsidRDefault="004802F9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Peter Stone</w:t>
            </w:r>
          </w:p>
        </w:tc>
        <w:tc>
          <w:tcPr>
            <w:tcW w:w="2050" w:type="dxa"/>
            <w:vAlign w:val="center"/>
          </w:tcPr>
          <w:p w14:paraId="3393F964" w14:textId="212FE46C" w:rsidR="004A6E65" w:rsidRPr="00F32EC3" w:rsidRDefault="003B6617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Managing</w:t>
            </w:r>
            <w:r w:rsidR="00E15FA7" w:rsidRPr="00F32EC3">
              <w:rPr>
                <w:rFonts w:ascii="Montserrat" w:hAnsi="Montserrat" w:cs="Arial"/>
                <w:sz w:val="22"/>
                <w:szCs w:val="22"/>
              </w:rPr>
              <w:t xml:space="preserve"> Director</w:t>
            </w:r>
          </w:p>
        </w:tc>
        <w:tc>
          <w:tcPr>
            <w:tcW w:w="5400" w:type="dxa"/>
            <w:vAlign w:val="center"/>
          </w:tcPr>
          <w:p w14:paraId="636FC3DA" w14:textId="118B53ED" w:rsidR="004A6E65" w:rsidRPr="00F32EC3" w:rsidRDefault="004A6E65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="00E15FA7" w:rsidRPr="00F32EC3">
              <w:rPr>
                <w:rFonts w:ascii="Montserrat" w:hAnsi="Montserrat" w:cs="Arial"/>
                <w:sz w:val="22"/>
                <w:szCs w:val="22"/>
              </w:rPr>
              <w:t>peter.stone@xenonunderwriting.com</w:t>
            </w:r>
          </w:p>
          <w:p w14:paraId="4ED3397C" w14:textId="1A5DF159" w:rsidR="00E15FA7" w:rsidRPr="00F32EC3" w:rsidRDefault="00E15FA7" w:rsidP="008C05B7">
            <w:pPr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>W:</w:t>
            </w:r>
            <w:r w:rsidR="00FA07E5"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 </w:t>
            </w:r>
            <w:r w:rsidR="00FA07E5" w:rsidRPr="00F32EC3">
              <w:rPr>
                <w:rFonts w:ascii="Montserrat" w:hAnsi="Montserrat" w:cs="Arial"/>
                <w:sz w:val="22"/>
                <w:szCs w:val="22"/>
              </w:rPr>
              <w:t>+61 7 3823 1302</w:t>
            </w: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br/>
              <w:t xml:space="preserve">M: </w:t>
            </w:r>
            <w:r w:rsidR="00FA07E5" w:rsidRPr="00F32EC3">
              <w:rPr>
                <w:rFonts w:ascii="Montserrat" w:hAnsi="Montserrat" w:cs="Arial"/>
                <w:sz w:val="22"/>
                <w:szCs w:val="22"/>
              </w:rPr>
              <w:t>+61 418 279 841</w:t>
            </w:r>
          </w:p>
        </w:tc>
      </w:tr>
      <w:tr w:rsidR="009304EC" w:rsidRPr="006E74B7" w14:paraId="17B0EEBF" w14:textId="77777777" w:rsidTr="00056431">
        <w:trPr>
          <w:trHeight w:val="864"/>
        </w:trPr>
        <w:tc>
          <w:tcPr>
            <w:tcW w:w="2450" w:type="dxa"/>
            <w:vAlign w:val="center"/>
          </w:tcPr>
          <w:p w14:paraId="4C3A59EB" w14:textId="0CA99B58" w:rsidR="009304EC" w:rsidRPr="00F32EC3" w:rsidRDefault="004802F9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Ian Dobbs</w:t>
            </w:r>
          </w:p>
        </w:tc>
        <w:tc>
          <w:tcPr>
            <w:tcW w:w="2050" w:type="dxa"/>
            <w:vAlign w:val="center"/>
          </w:tcPr>
          <w:p w14:paraId="75986C0D" w14:textId="3E49D251" w:rsidR="009304EC" w:rsidRPr="00F32EC3" w:rsidRDefault="00B91D7D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Team Leader – Property</w:t>
            </w:r>
          </w:p>
        </w:tc>
        <w:tc>
          <w:tcPr>
            <w:tcW w:w="5400" w:type="dxa"/>
            <w:vAlign w:val="center"/>
          </w:tcPr>
          <w:p w14:paraId="679D7D95" w14:textId="0537DB98" w:rsidR="009304EC" w:rsidRPr="00F32EC3" w:rsidRDefault="00FA07E5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>E: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  <w:r w:rsidR="00D960D9" w:rsidRPr="00F32EC3">
              <w:rPr>
                <w:rFonts w:ascii="Montserrat" w:hAnsi="Montserrat" w:cs="Arial"/>
                <w:sz w:val="22"/>
                <w:szCs w:val="22"/>
              </w:rPr>
              <w:t>ian.dobbs@xenonunderwriting.com</w:t>
            </w:r>
            <w:r w:rsidR="00CC3AE7" w:rsidRPr="00F32EC3">
              <w:rPr>
                <w:rFonts w:ascii="Montserrat" w:hAnsi="Montserrat" w:cs="Arial"/>
                <w:sz w:val="22"/>
                <w:szCs w:val="22"/>
              </w:rPr>
              <w:br/>
            </w:r>
            <w:r w:rsidR="00BE22B3"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W: </w:t>
            </w:r>
            <w:r w:rsidR="00516C75" w:rsidRPr="00F32EC3">
              <w:rPr>
                <w:rFonts w:ascii="Montserrat" w:hAnsi="Montserrat" w:cs="Arial"/>
                <w:sz w:val="22"/>
                <w:szCs w:val="22"/>
              </w:rPr>
              <w:t xml:space="preserve">+61 7 </w:t>
            </w:r>
            <w:r w:rsidR="007E3D88" w:rsidRPr="00F32EC3">
              <w:rPr>
                <w:rFonts w:ascii="Montserrat" w:hAnsi="Montserrat" w:cs="Arial"/>
                <w:sz w:val="22"/>
                <w:szCs w:val="22"/>
              </w:rPr>
              <w:t>3</w:t>
            </w:r>
            <w:r w:rsidR="00516C75" w:rsidRPr="00F32EC3">
              <w:rPr>
                <w:rFonts w:ascii="Montserrat" w:hAnsi="Montserrat" w:cs="Arial"/>
                <w:sz w:val="22"/>
                <w:szCs w:val="22"/>
              </w:rPr>
              <w:t>823 1302</w:t>
            </w:r>
          </w:p>
          <w:p w14:paraId="73762D33" w14:textId="31F44BE4" w:rsidR="00CF7F33" w:rsidRPr="00F32EC3" w:rsidRDefault="00CF7F33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M: </w:t>
            </w:r>
            <w:r w:rsidR="002F65E8"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>+61 488 669 590</w:t>
            </w:r>
          </w:p>
        </w:tc>
      </w:tr>
      <w:tr w:rsidR="004802F9" w:rsidRPr="006E74B7" w14:paraId="3AC30534" w14:textId="77777777" w:rsidTr="00056431">
        <w:trPr>
          <w:trHeight w:val="864"/>
        </w:trPr>
        <w:tc>
          <w:tcPr>
            <w:tcW w:w="2450" w:type="dxa"/>
            <w:vAlign w:val="center"/>
          </w:tcPr>
          <w:p w14:paraId="4AADD4C8" w14:textId="174801D1" w:rsidR="004802F9" w:rsidRPr="00F32EC3" w:rsidRDefault="00973413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Ben Schindler</w:t>
            </w:r>
          </w:p>
        </w:tc>
        <w:tc>
          <w:tcPr>
            <w:tcW w:w="2050" w:type="dxa"/>
            <w:vAlign w:val="center"/>
          </w:tcPr>
          <w:p w14:paraId="09C8DD9E" w14:textId="54ACAE55" w:rsidR="004802F9" w:rsidRPr="00F32EC3" w:rsidRDefault="00EF1CEE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Lead Underwriter</w:t>
            </w:r>
          </w:p>
        </w:tc>
        <w:tc>
          <w:tcPr>
            <w:tcW w:w="5400" w:type="dxa"/>
            <w:vAlign w:val="center"/>
          </w:tcPr>
          <w:p w14:paraId="51EBE21A" w14:textId="77777777" w:rsidR="007E3D88" w:rsidRPr="00F32EC3" w:rsidRDefault="00CF7F33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="000762CB" w:rsidRPr="00F32EC3">
              <w:rPr>
                <w:rFonts w:ascii="Montserrat" w:hAnsi="Montserrat" w:cs="Arial"/>
                <w:sz w:val="22"/>
                <w:szCs w:val="22"/>
              </w:rPr>
              <w:t>ben.schindler@xenonunderwriting.com</w:t>
            </w:r>
          </w:p>
          <w:p w14:paraId="79EAAB85" w14:textId="08A6E7F7" w:rsidR="00CF7F33" w:rsidRPr="00F32EC3" w:rsidRDefault="007E3D88" w:rsidP="008C05B7">
            <w:pPr>
              <w:rPr>
                <w:rFonts w:ascii="Montserrat" w:hAnsi="Montserrat" w:cs="Arial"/>
                <w:sz w:val="22"/>
                <w:szCs w:val="22"/>
                <w:lang w:val="en-US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W: 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>+61 7 3823 1302</w:t>
            </w:r>
            <w:r w:rsidR="00454490"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br/>
              <w:t xml:space="preserve">M: </w:t>
            </w:r>
            <w:r w:rsidR="00D23A9B"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 xml:space="preserve">+61 400 588 007 </w:t>
            </w:r>
          </w:p>
        </w:tc>
      </w:tr>
      <w:tr w:rsidR="004802F9" w:rsidRPr="006E74B7" w14:paraId="1F657953" w14:textId="77777777" w:rsidTr="00056431">
        <w:trPr>
          <w:trHeight w:val="864"/>
        </w:trPr>
        <w:tc>
          <w:tcPr>
            <w:tcW w:w="2450" w:type="dxa"/>
            <w:vAlign w:val="center"/>
          </w:tcPr>
          <w:p w14:paraId="66AB6757" w14:textId="2ED66287" w:rsidR="004802F9" w:rsidRPr="00F32EC3" w:rsidRDefault="004802F9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Kyle Wol</w:t>
            </w:r>
            <w:r w:rsidR="00B91D7D" w:rsidRPr="00F32EC3">
              <w:rPr>
                <w:rFonts w:ascii="Montserrat" w:hAnsi="Montserrat" w:cs="Arial"/>
                <w:sz w:val="22"/>
                <w:szCs w:val="22"/>
              </w:rPr>
              <w:t>lstein</w:t>
            </w:r>
          </w:p>
        </w:tc>
        <w:tc>
          <w:tcPr>
            <w:tcW w:w="2050" w:type="dxa"/>
            <w:vAlign w:val="center"/>
          </w:tcPr>
          <w:p w14:paraId="58A8716F" w14:textId="39A8F6D4" w:rsidR="004802F9" w:rsidRPr="00F32EC3" w:rsidRDefault="00E15FA7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Underwriter</w:t>
            </w:r>
          </w:p>
        </w:tc>
        <w:tc>
          <w:tcPr>
            <w:tcW w:w="5400" w:type="dxa"/>
            <w:vAlign w:val="center"/>
          </w:tcPr>
          <w:p w14:paraId="2329A798" w14:textId="34C74EA8" w:rsidR="004802F9" w:rsidRPr="00F32EC3" w:rsidRDefault="00454490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="00B778BC" w:rsidRPr="00F32EC3">
              <w:rPr>
                <w:rFonts w:ascii="Montserrat" w:hAnsi="Montserrat" w:cs="Arial"/>
                <w:sz w:val="22"/>
                <w:szCs w:val="22"/>
              </w:rPr>
              <w:t>kyle@xenonunderwriting.com</w:t>
            </w:r>
          </w:p>
          <w:p w14:paraId="7ED0FB7A" w14:textId="77777777" w:rsidR="00B778BC" w:rsidRPr="00F32EC3" w:rsidRDefault="00B778BC" w:rsidP="008C05B7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>W: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 xml:space="preserve"> +61 7 3823 1302</w:t>
            </w:r>
          </w:p>
          <w:p w14:paraId="5114A0B1" w14:textId="51183125" w:rsidR="002F65E8" w:rsidRPr="00F32EC3" w:rsidRDefault="002F65E8" w:rsidP="008C05B7">
            <w:pPr>
              <w:rPr>
                <w:rFonts w:ascii="Montserrat" w:hAnsi="Montserrat" w:cs="Arial"/>
                <w:b/>
                <w:bCs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M: </w:t>
            </w:r>
            <w:r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>+61 418 468 963</w:t>
            </w:r>
          </w:p>
        </w:tc>
      </w:tr>
    </w:tbl>
    <w:p w14:paraId="24E99E57" w14:textId="21F15B2F" w:rsidR="00F42A1F" w:rsidRPr="006E74B7" w:rsidRDefault="00357AFC" w:rsidP="004A6E65">
      <w:pPr>
        <w:rPr>
          <w:rFonts w:ascii="Montserrat" w:hAnsi="Montserrat" w:cs="Arial"/>
        </w:rPr>
      </w:pPr>
      <w:r>
        <w:rPr>
          <w:rFonts w:ascii="Montserrat" w:hAnsi="Montserrat" w:cs="Arial"/>
        </w:rPr>
        <w:br/>
      </w:r>
    </w:p>
    <w:p w14:paraId="40816F10" w14:textId="4DF9073D" w:rsidR="004A6E65" w:rsidRDefault="009304EC" w:rsidP="00E759D0">
      <w:pPr>
        <w:pStyle w:val="ListParagraph"/>
        <w:numPr>
          <w:ilvl w:val="0"/>
          <w:numId w:val="1"/>
        </w:numPr>
        <w:rPr>
          <w:rFonts w:ascii="Montserrat" w:hAnsi="Montserrat" w:cs="Arial"/>
          <w:color w:val="087254"/>
          <w:sz w:val="36"/>
          <w:szCs w:val="36"/>
        </w:rPr>
      </w:pPr>
      <w:r w:rsidRPr="00D531BF">
        <w:rPr>
          <w:rFonts w:ascii="Montserrat" w:hAnsi="Montserrat" w:cs="Arial"/>
          <w:color w:val="087254"/>
          <w:sz w:val="36"/>
          <w:szCs w:val="36"/>
        </w:rPr>
        <w:t>Liability</w:t>
      </w:r>
      <w:r w:rsidR="004A6E65" w:rsidRPr="00D531BF">
        <w:rPr>
          <w:rFonts w:ascii="Montserrat" w:hAnsi="Montserrat" w:cs="Arial"/>
          <w:color w:val="087254"/>
          <w:sz w:val="36"/>
          <w:szCs w:val="36"/>
        </w:rPr>
        <w:t xml:space="preserve"> </w:t>
      </w:r>
      <w:r w:rsidR="00357AFC">
        <w:rPr>
          <w:rFonts w:ascii="Montserrat" w:hAnsi="Montserrat" w:cs="Arial"/>
          <w:color w:val="087254"/>
          <w:sz w:val="36"/>
          <w:szCs w:val="36"/>
        </w:rPr>
        <w:t>-</w:t>
      </w:r>
    </w:p>
    <w:tbl>
      <w:tblPr>
        <w:tblStyle w:val="TableGrid"/>
        <w:tblpPr w:leftFromText="180" w:rightFromText="180" w:vertAnchor="text" w:horzAnchor="margin" w:tblpXSpec="center" w:tblpY="197"/>
        <w:tblW w:w="9810" w:type="dxa"/>
        <w:tblLook w:val="04A0" w:firstRow="1" w:lastRow="0" w:firstColumn="1" w:lastColumn="0" w:noHBand="0" w:noVBand="1"/>
      </w:tblPr>
      <w:tblGrid>
        <w:gridCol w:w="2430"/>
        <w:gridCol w:w="1980"/>
        <w:gridCol w:w="5400"/>
      </w:tblGrid>
      <w:tr w:rsidR="00357AFC" w:rsidRPr="006E74B7" w14:paraId="26D65C51" w14:textId="77777777" w:rsidTr="00357AFC">
        <w:tc>
          <w:tcPr>
            <w:tcW w:w="9810" w:type="dxa"/>
            <w:gridSpan w:val="3"/>
            <w:shd w:val="clear" w:color="auto" w:fill="087254"/>
          </w:tcPr>
          <w:p w14:paraId="692AB7B4" w14:textId="77777777" w:rsidR="00357AFC" w:rsidRPr="00D531BF" w:rsidRDefault="00357AFC" w:rsidP="00357AFC">
            <w:pPr>
              <w:tabs>
                <w:tab w:val="center" w:pos="4400"/>
                <w:tab w:val="left" w:pos="5571"/>
              </w:tabs>
              <w:rPr>
                <w:rFonts w:ascii="Montserrat" w:hAnsi="Montserrat" w:cs="Arial"/>
                <w:color w:val="FFFFFF" w:themeColor="background1"/>
              </w:rPr>
            </w:pPr>
            <w:r w:rsidRPr="00D531BF">
              <w:rPr>
                <w:rFonts w:ascii="Montserrat" w:hAnsi="Montserrat" w:cs="Arial"/>
                <w:color w:val="FFFFFF" w:themeColor="background1"/>
              </w:rPr>
              <w:tab/>
              <w:t>Liability (Public &amp; Products Liability)</w:t>
            </w:r>
          </w:p>
        </w:tc>
      </w:tr>
      <w:tr w:rsidR="00357AFC" w:rsidRPr="006E74B7" w14:paraId="59C2133C" w14:textId="77777777" w:rsidTr="00357AFC">
        <w:trPr>
          <w:trHeight w:val="864"/>
        </w:trPr>
        <w:tc>
          <w:tcPr>
            <w:tcW w:w="2430" w:type="dxa"/>
            <w:vAlign w:val="center"/>
          </w:tcPr>
          <w:p w14:paraId="08A066CC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Peter Muir</w:t>
            </w:r>
          </w:p>
        </w:tc>
        <w:tc>
          <w:tcPr>
            <w:tcW w:w="1980" w:type="dxa"/>
            <w:vAlign w:val="center"/>
          </w:tcPr>
          <w:p w14:paraId="0C944BA5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 xml:space="preserve">Liability Portfolio Manager </w:t>
            </w:r>
          </w:p>
        </w:tc>
        <w:tc>
          <w:tcPr>
            <w:tcW w:w="5400" w:type="dxa"/>
            <w:vAlign w:val="center"/>
          </w:tcPr>
          <w:p w14:paraId="3026C0E0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>peter.muir@xenonunderwriting.com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br/>
            </w: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W: </w:t>
            </w:r>
            <w:r w:rsidRPr="00F32EC3">
              <w:rPr>
                <w:rFonts w:ascii="Montserrat" w:hAnsi="Montserrat" w:cs="Arial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>+61 7 3823 1302</w:t>
            </w:r>
          </w:p>
        </w:tc>
      </w:tr>
      <w:tr w:rsidR="00357AFC" w:rsidRPr="006E74B7" w14:paraId="6468B8DC" w14:textId="77777777" w:rsidTr="00357AFC">
        <w:trPr>
          <w:trHeight w:val="864"/>
        </w:trPr>
        <w:tc>
          <w:tcPr>
            <w:tcW w:w="2430" w:type="dxa"/>
            <w:vAlign w:val="center"/>
          </w:tcPr>
          <w:p w14:paraId="0568D80A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Sonya Barwick</w:t>
            </w:r>
          </w:p>
        </w:tc>
        <w:tc>
          <w:tcPr>
            <w:tcW w:w="1980" w:type="dxa"/>
            <w:vAlign w:val="center"/>
          </w:tcPr>
          <w:p w14:paraId="2234B90C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Senior Underwriter</w:t>
            </w:r>
          </w:p>
        </w:tc>
        <w:tc>
          <w:tcPr>
            <w:tcW w:w="5400" w:type="dxa"/>
            <w:vAlign w:val="center"/>
          </w:tcPr>
          <w:p w14:paraId="5BABCACA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>sonya@xenonunderwriting.com</w:t>
            </w:r>
          </w:p>
          <w:p w14:paraId="688F8185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W: 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>+61 7 3823 1302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br/>
            </w: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W: </w:t>
            </w:r>
            <w:r w:rsidRPr="00F32EC3">
              <w:rPr>
                <w:rFonts w:ascii="Montserrat" w:hAnsi="Montserrat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>+61 492 459 941</w:t>
            </w:r>
          </w:p>
        </w:tc>
      </w:tr>
      <w:tr w:rsidR="00357AFC" w:rsidRPr="006E74B7" w14:paraId="205AD198" w14:textId="77777777" w:rsidTr="00357AFC">
        <w:trPr>
          <w:trHeight w:val="864"/>
        </w:trPr>
        <w:tc>
          <w:tcPr>
            <w:tcW w:w="2430" w:type="dxa"/>
            <w:vAlign w:val="center"/>
          </w:tcPr>
          <w:p w14:paraId="2088BF31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Kyle Wollstein</w:t>
            </w:r>
          </w:p>
        </w:tc>
        <w:tc>
          <w:tcPr>
            <w:tcW w:w="1980" w:type="dxa"/>
            <w:vAlign w:val="center"/>
          </w:tcPr>
          <w:p w14:paraId="391B8A86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sz w:val="22"/>
                <w:szCs w:val="22"/>
              </w:rPr>
              <w:t>Underwriter</w:t>
            </w:r>
          </w:p>
        </w:tc>
        <w:tc>
          <w:tcPr>
            <w:tcW w:w="5400" w:type="dxa"/>
            <w:vAlign w:val="center"/>
          </w:tcPr>
          <w:p w14:paraId="709E1AB5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E: 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>kyle@xenonunderwriting.com</w:t>
            </w:r>
          </w:p>
          <w:p w14:paraId="7C737E66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>W:</w:t>
            </w:r>
            <w:r w:rsidRPr="00F32EC3">
              <w:rPr>
                <w:rFonts w:ascii="Montserrat" w:hAnsi="Montserrat" w:cs="Arial"/>
                <w:sz w:val="22"/>
                <w:szCs w:val="22"/>
              </w:rPr>
              <w:t xml:space="preserve"> +61 7 3823 1302</w:t>
            </w:r>
          </w:p>
          <w:p w14:paraId="75C4F794" w14:textId="77777777" w:rsidR="00357AFC" w:rsidRPr="00F32EC3" w:rsidRDefault="00357AFC" w:rsidP="00357AFC">
            <w:pPr>
              <w:rPr>
                <w:rFonts w:ascii="Montserrat" w:hAnsi="Montserrat" w:cs="Arial"/>
                <w:sz w:val="22"/>
                <w:szCs w:val="22"/>
              </w:rPr>
            </w:pPr>
            <w:r w:rsidRPr="00F32EC3">
              <w:rPr>
                <w:rFonts w:ascii="Montserrat" w:hAnsi="Montserrat" w:cs="Arial"/>
                <w:b/>
                <w:bCs/>
                <w:sz w:val="22"/>
                <w:szCs w:val="22"/>
              </w:rPr>
              <w:t xml:space="preserve">M: </w:t>
            </w:r>
            <w:r w:rsidRPr="00F32EC3">
              <w:rPr>
                <w:rFonts w:ascii="Montserrat" w:hAnsi="Montserrat" w:cs="Arial"/>
                <w:sz w:val="22"/>
                <w:szCs w:val="22"/>
                <w:lang w:val="en-US"/>
              </w:rPr>
              <w:t>+61 418 468 963</w:t>
            </w:r>
          </w:p>
        </w:tc>
      </w:tr>
    </w:tbl>
    <w:p w14:paraId="3744D95D" w14:textId="77777777" w:rsidR="00357AFC" w:rsidRPr="00357AFC" w:rsidRDefault="00357AFC" w:rsidP="00357AFC">
      <w:pPr>
        <w:rPr>
          <w:rFonts w:ascii="Montserrat" w:hAnsi="Montserrat" w:cs="Arial"/>
          <w:color w:val="087254"/>
          <w:sz w:val="36"/>
          <w:szCs w:val="36"/>
        </w:rPr>
      </w:pPr>
    </w:p>
    <w:p w14:paraId="756CF964" w14:textId="1ACF7969" w:rsidR="00357AFC" w:rsidRPr="00D531BF" w:rsidRDefault="00357AFC" w:rsidP="00E759D0">
      <w:pPr>
        <w:pStyle w:val="ListParagraph"/>
        <w:numPr>
          <w:ilvl w:val="0"/>
          <w:numId w:val="1"/>
        </w:numPr>
        <w:rPr>
          <w:rFonts w:ascii="Montserrat" w:hAnsi="Montserrat" w:cs="Arial"/>
          <w:color w:val="087254"/>
          <w:sz w:val="36"/>
          <w:szCs w:val="36"/>
        </w:rPr>
      </w:pPr>
      <w:r>
        <w:rPr>
          <w:rFonts w:ascii="Montserrat" w:hAnsi="Montserrat" w:cs="Arial"/>
          <w:color w:val="087254"/>
          <w:sz w:val="36"/>
          <w:szCs w:val="36"/>
        </w:rPr>
        <w:t>Claims  -</w:t>
      </w:r>
    </w:p>
    <w:p w14:paraId="70794D3B" w14:textId="7A562C89" w:rsidR="004A6E65" w:rsidRPr="006E74B7" w:rsidRDefault="004A6E65" w:rsidP="004A6E65">
      <w:pPr>
        <w:rPr>
          <w:rFonts w:ascii="Montserrat" w:hAnsi="Montserrat" w:cs="Arial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  <w:gridCol w:w="5130"/>
      </w:tblGrid>
      <w:tr w:rsidR="00C954E6" w:rsidRPr="00C40C4C" w14:paraId="4D0DBAEB" w14:textId="77777777" w:rsidTr="00357AFC">
        <w:trPr>
          <w:trHeight w:val="246"/>
        </w:trPr>
        <w:tc>
          <w:tcPr>
            <w:tcW w:w="9810" w:type="dxa"/>
            <w:gridSpan w:val="2"/>
            <w:shd w:val="clear" w:color="auto" w:fill="087254"/>
          </w:tcPr>
          <w:p w14:paraId="60558CF7" w14:textId="77777777" w:rsidR="00C954E6" w:rsidRPr="000A4DFD" w:rsidRDefault="00C954E6" w:rsidP="00D01120">
            <w:pPr>
              <w:jc w:val="center"/>
              <w:rPr>
                <w:rFonts w:ascii="Montserrat" w:hAnsi="Montserrat"/>
                <w:color w:val="FFFFFF" w:themeColor="background1"/>
              </w:rPr>
            </w:pPr>
            <w:r w:rsidRPr="000A4DFD">
              <w:rPr>
                <w:rFonts w:ascii="Montserrat" w:hAnsi="Montserrat"/>
                <w:color w:val="FFFFFF" w:themeColor="background1"/>
              </w:rPr>
              <w:t>Claims</w:t>
            </w:r>
          </w:p>
        </w:tc>
      </w:tr>
      <w:tr w:rsidR="00C954E6" w:rsidRPr="00C40C4C" w14:paraId="171F8F1B" w14:textId="77777777" w:rsidTr="00D01120">
        <w:trPr>
          <w:trHeight w:val="504"/>
        </w:trPr>
        <w:tc>
          <w:tcPr>
            <w:tcW w:w="4680" w:type="dxa"/>
            <w:vAlign w:val="center"/>
          </w:tcPr>
          <w:p w14:paraId="22C8A563" w14:textId="064F0238" w:rsidR="00C954E6" w:rsidRPr="00C40C4C" w:rsidRDefault="00EA1DD5" w:rsidP="00D0112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Claims</w:t>
            </w:r>
          </w:p>
        </w:tc>
        <w:tc>
          <w:tcPr>
            <w:tcW w:w="5130" w:type="dxa"/>
            <w:vAlign w:val="center"/>
          </w:tcPr>
          <w:p w14:paraId="1E2983B1" w14:textId="2C78618F" w:rsidR="00C954E6" w:rsidRDefault="00C954E6" w:rsidP="00D01120">
            <w:pPr>
              <w:rPr>
                <w:rFonts w:ascii="Montserrat" w:hAnsi="Montserrat"/>
                <w:sz w:val="22"/>
                <w:szCs w:val="22"/>
              </w:rPr>
            </w:pPr>
            <w:r w:rsidRPr="00C40C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E: </w:t>
            </w:r>
            <w:hyperlink r:id="rId8" w:history="1">
              <w:r w:rsidR="00EA1DD5" w:rsidRPr="00EA1DD5">
                <w:rPr>
                  <w:rStyle w:val="Hyperlink"/>
                  <w:rFonts w:ascii="Montserrat" w:hAnsi="Montserrat"/>
                  <w:color w:val="auto"/>
                  <w:sz w:val="22"/>
                  <w:szCs w:val="22"/>
                  <w:u w:val="none"/>
                </w:rPr>
                <w:t>claims@xenonunderwriting.com</w:t>
              </w:r>
            </w:hyperlink>
          </w:p>
          <w:p w14:paraId="067D7C8B" w14:textId="4B8C71E2" w:rsidR="00EA1DD5" w:rsidRPr="00C51F4C" w:rsidRDefault="00C51F4C" w:rsidP="00D0112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 xml:space="preserve">W: </w:t>
            </w:r>
            <w:r>
              <w:rPr>
                <w:rFonts w:ascii="Montserrat" w:hAnsi="Montserrat"/>
                <w:sz w:val="22"/>
                <w:szCs w:val="22"/>
              </w:rPr>
              <w:t>07 3823 1302</w:t>
            </w:r>
          </w:p>
        </w:tc>
      </w:tr>
    </w:tbl>
    <w:p w14:paraId="024832FC" w14:textId="77777777" w:rsidR="00C954E6" w:rsidRPr="006E74B7" w:rsidRDefault="00C954E6">
      <w:pPr>
        <w:pStyle w:val="BodyText"/>
        <w:ind w:left="77"/>
        <w:rPr>
          <w:rFonts w:ascii="Montserrat" w:hAnsi="Montserrat"/>
          <w:sz w:val="24"/>
          <w:szCs w:val="24"/>
        </w:rPr>
      </w:pPr>
    </w:p>
    <w:sectPr w:rsidR="00C954E6" w:rsidRPr="006E74B7" w:rsidSect="00C954E6">
      <w:type w:val="continuous"/>
      <w:pgSz w:w="11909" w:h="1872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E04"/>
    <w:multiLevelType w:val="hybridMultilevel"/>
    <w:tmpl w:val="C67AD83E"/>
    <w:lvl w:ilvl="0" w:tplc="8FAA1400">
      <w:numFmt w:val="bullet"/>
      <w:lvlText w:val="-"/>
      <w:lvlJc w:val="left"/>
      <w:pPr>
        <w:ind w:left="459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1767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3B"/>
    <w:rsid w:val="00056431"/>
    <w:rsid w:val="00057AB6"/>
    <w:rsid w:val="000762CB"/>
    <w:rsid w:val="000C4634"/>
    <w:rsid w:val="0014503B"/>
    <w:rsid w:val="001A4910"/>
    <w:rsid w:val="00240C3B"/>
    <w:rsid w:val="002F65E8"/>
    <w:rsid w:val="00326BF7"/>
    <w:rsid w:val="00357AFC"/>
    <w:rsid w:val="00357EA9"/>
    <w:rsid w:val="003B6617"/>
    <w:rsid w:val="003D2EE8"/>
    <w:rsid w:val="00425852"/>
    <w:rsid w:val="00454490"/>
    <w:rsid w:val="004802F9"/>
    <w:rsid w:val="004A6E65"/>
    <w:rsid w:val="00516C75"/>
    <w:rsid w:val="0052044A"/>
    <w:rsid w:val="00531AA6"/>
    <w:rsid w:val="006048AD"/>
    <w:rsid w:val="0066306A"/>
    <w:rsid w:val="00697A07"/>
    <w:rsid w:val="006E74B7"/>
    <w:rsid w:val="007577AA"/>
    <w:rsid w:val="007658CD"/>
    <w:rsid w:val="007838CB"/>
    <w:rsid w:val="007A2552"/>
    <w:rsid w:val="007E3D88"/>
    <w:rsid w:val="0085366F"/>
    <w:rsid w:val="00886E15"/>
    <w:rsid w:val="008C05B7"/>
    <w:rsid w:val="009220B9"/>
    <w:rsid w:val="009304EC"/>
    <w:rsid w:val="00966D56"/>
    <w:rsid w:val="00973413"/>
    <w:rsid w:val="009A6EC8"/>
    <w:rsid w:val="009E6CE5"/>
    <w:rsid w:val="00A02756"/>
    <w:rsid w:val="00A04BFF"/>
    <w:rsid w:val="00A36897"/>
    <w:rsid w:val="00AF5BAD"/>
    <w:rsid w:val="00B572FB"/>
    <w:rsid w:val="00B778BC"/>
    <w:rsid w:val="00B8192E"/>
    <w:rsid w:val="00B91D7D"/>
    <w:rsid w:val="00B96F65"/>
    <w:rsid w:val="00BB1566"/>
    <w:rsid w:val="00BE22B3"/>
    <w:rsid w:val="00BE5674"/>
    <w:rsid w:val="00C06F4A"/>
    <w:rsid w:val="00C51F4C"/>
    <w:rsid w:val="00C95460"/>
    <w:rsid w:val="00C954E6"/>
    <w:rsid w:val="00CB4860"/>
    <w:rsid w:val="00CC3AE7"/>
    <w:rsid w:val="00CE413B"/>
    <w:rsid w:val="00CF7F33"/>
    <w:rsid w:val="00D23A9B"/>
    <w:rsid w:val="00D531BF"/>
    <w:rsid w:val="00D960D9"/>
    <w:rsid w:val="00D96C15"/>
    <w:rsid w:val="00DA3201"/>
    <w:rsid w:val="00DC7B74"/>
    <w:rsid w:val="00E15FA7"/>
    <w:rsid w:val="00E73459"/>
    <w:rsid w:val="00E759D0"/>
    <w:rsid w:val="00EA1DD5"/>
    <w:rsid w:val="00EE6B8D"/>
    <w:rsid w:val="00EF1CEE"/>
    <w:rsid w:val="00F32EC3"/>
    <w:rsid w:val="00F42A1F"/>
    <w:rsid w:val="00F722A6"/>
    <w:rsid w:val="00F96796"/>
    <w:rsid w:val="00FA07E5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A1A7"/>
  <w15:docId w15:val="{936C3796-45B3-4091-8997-407103C3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A6E65"/>
    <w:pPr>
      <w:widowControl/>
      <w:autoSpaceDE/>
      <w:autoSpaceDN/>
    </w:pPr>
    <w:rPr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B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xenonunderwrit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8106-6681-4768-BBBA-77BB214C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125</Words>
  <Characters>864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Modern Business Letterhead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Modern Business Letterhead</dc:title>
  <dc:creator>Gabriella Nocera</dc:creator>
  <cp:keywords>DAHDsereq5A,BAC56LUUyPI,0</cp:keywords>
  <cp:lastModifiedBy>Gabriella Nocera</cp:lastModifiedBy>
  <cp:revision>38</cp:revision>
  <cp:lastPrinted>2026-05-26T01:05:00Z</cp:lastPrinted>
  <dcterms:created xsi:type="dcterms:W3CDTF">2026-03-31T00:14:00Z</dcterms:created>
  <dcterms:modified xsi:type="dcterms:W3CDTF">2026-05-29T04:43:00Z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2026-03-12T00:00:00Z</vt:filetime>
  </property>
  <property fmtid="{D5CDD505-2E9C-101B-9397-08002B2CF9AE}" pid="5" name="Producer">
    <vt:lpwstr>Canva</vt:lpwstr>
  </property>
</Properties>
</file>